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851"/>
        <w:gridCol w:w="7561"/>
      </w:tblGrid>
      <w:tr w:rsidR="00F562BC" w14:paraId="7589AE8E" w14:textId="77777777" w:rsidTr="00F562BC">
        <w:tc>
          <w:tcPr>
            <w:tcW w:w="7508" w:type="dxa"/>
          </w:tcPr>
          <w:p w14:paraId="6AA00F3E" w14:textId="77777777" w:rsidR="00F562BC" w:rsidRDefault="00F562BC" w:rsidP="00F562BC">
            <w:pPr>
              <w:pageBreakBefore/>
              <w:ind w:right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SOME CURRENT AREAS OF CONCERN FOR OLDER PEOPLE:</w:t>
            </w:r>
          </w:p>
          <w:p w14:paraId="19759F62" w14:textId="77777777" w:rsidR="00F562BC" w:rsidRDefault="00F562BC" w:rsidP="00F562BC">
            <w:pPr>
              <w:pageBreakBefore/>
              <w:ind w:left="30" w:right="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702E9E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PROMOTING POSITIVE AGEING and INCLUSION</w:t>
            </w:r>
          </w:p>
          <w:p w14:paraId="7AB95031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Challenge negative stereotypes of older people and ageism.</w:t>
            </w:r>
          </w:p>
          <w:p w14:paraId="32465E1D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95512E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EQUAL ACCESS TO OUR CITY AND SERVICES</w:t>
            </w:r>
          </w:p>
          <w:p w14:paraId="0B5838F7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Access to friendly help and advice when needed without needing internet,</w:t>
            </w:r>
          </w:p>
          <w:p w14:paraId="528E1ABF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Digital only information excludes many older people.</w:t>
            </w:r>
          </w:p>
          <w:p w14:paraId="30A4E203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Information dissemination through community navigators.</w:t>
            </w:r>
          </w:p>
          <w:p w14:paraId="407F51A6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Single phone contact to get help and advice.</w:t>
            </w:r>
          </w:p>
          <w:p w14:paraId="6F6C2EDC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Better engagement of older people in decisions</w:t>
            </w:r>
          </w:p>
          <w:p w14:paraId="244E9ACB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9534BC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ENVIRONMENT AND OUTDOOR SPACES</w:t>
            </w:r>
          </w:p>
          <w:p w14:paraId="55150C14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Parks with the facilities to exercise and meet other people.</w:t>
            </w:r>
          </w:p>
          <w:p w14:paraId="237D37CE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More seating and toilet access throughout the city.</w:t>
            </w:r>
          </w:p>
          <w:p w14:paraId="15D299D4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Safer pavements to prevent falls, without obstruction or bikes</w:t>
            </w:r>
          </w:p>
          <w:p w14:paraId="4B641223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Access to the seafront and beach.</w:t>
            </w:r>
          </w:p>
          <w:p w14:paraId="5918A46D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168D007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HEALTHCARE</w:t>
            </w:r>
          </w:p>
          <w:p w14:paraId="4D015BA2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Wellbeing centres or mobile clinics for routine treatments.</w:t>
            </w:r>
          </w:p>
          <w:p w14:paraId="48252D71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More GPs within easy reach, face to face, easier appointment booking, and more home visits. Understandable information about social care, &amp; high quality services.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554D2EDA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COMBATTING POVERTY and ENCOURAGING TAKE UP OF BENEFITS </w:t>
            </w:r>
          </w:p>
          <w:p w14:paraId="0D0B4321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Especially Pension Credit. Campaign for Universal payments campaign e.g. winter fuel.</w:t>
            </w:r>
          </w:p>
          <w:p w14:paraId="041B0BFA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A73822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TRANSPORT</w:t>
            </w:r>
          </w:p>
          <w:p w14:paraId="562140AC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Maintain current bus pass use outside statutory times. Maintain bus subsidy especially to remote areas. Continued and improved access to community bus services. Freedom pass to include local rail services.</w:t>
            </w:r>
          </w:p>
          <w:p w14:paraId="54BAFBE5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More disabled car parking, &amp; Car parking without needing internet or phones.</w:t>
            </w:r>
          </w:p>
          <w:p w14:paraId="245E723C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6512CCE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COMMUNITY SUPPORT AND ACTIVITY</w:t>
            </w:r>
          </w:p>
          <w:p w14:paraId="0330BFD8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More local companion groups.</w:t>
            </w:r>
          </w:p>
          <w:p w14:paraId="003C6F41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City wide neighbourhood care scheme.</w:t>
            </w:r>
          </w:p>
          <w:p w14:paraId="2984C36B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Support for community groups catering for diverse tastes and interests.</w:t>
            </w:r>
          </w:p>
          <w:p w14:paraId="6549B030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More evening events for older people.</w:t>
            </w:r>
          </w:p>
          <w:p w14:paraId="56F90697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Better communication of events suited for older people.</w:t>
            </w:r>
          </w:p>
          <w:p w14:paraId="2A7EB0F0" w14:textId="77777777" w:rsidR="00F562BC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DFFE60E" w14:textId="77777777" w:rsidR="00F562BC" w:rsidRDefault="00F562BC" w:rsidP="00F562BC">
            <w:pPr>
              <w:spacing w:line="300" w:lineRule="auto"/>
              <w:rPr>
                <w:rFonts w:ascii="pg-1ff1c" w:hAnsi="pg-1ff1c" w:cs="pg-1ff1c" w:hint="eastAsia"/>
              </w:rPr>
            </w:pPr>
          </w:p>
        </w:tc>
        <w:tc>
          <w:tcPr>
            <w:tcW w:w="851" w:type="dxa"/>
          </w:tcPr>
          <w:p w14:paraId="4D297011" w14:textId="77777777" w:rsidR="00F562BC" w:rsidRDefault="00F562BC" w:rsidP="00F562BC">
            <w:pPr>
              <w:spacing w:line="300" w:lineRule="auto"/>
              <w:rPr>
                <w:rFonts w:ascii="pg-1ff1c" w:hAnsi="pg-1ff1c" w:cs="pg-1ff1c" w:hint="eastAsia"/>
              </w:rPr>
            </w:pPr>
          </w:p>
        </w:tc>
        <w:tc>
          <w:tcPr>
            <w:tcW w:w="7561" w:type="dxa"/>
            <w:shd w:val="clear" w:color="auto" w:fill="auto"/>
          </w:tcPr>
          <w:p w14:paraId="0FD90B35" w14:textId="77777777" w:rsidR="00F562BC" w:rsidRDefault="00F562BC" w:rsidP="00F562BC">
            <w:r>
              <w:rPr>
                <w:noProof/>
              </w:rPr>
              <w:drawing>
                <wp:anchor distT="0" distB="0" distL="0" distR="0" simplePos="0" relativeHeight="251660288" behindDoc="0" locked="0" layoutInCell="1" allowOverlap="1" wp14:anchorId="471CDD9D" wp14:editId="396EA10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81915</wp:posOffset>
                  </wp:positionV>
                  <wp:extent cx="550545" cy="701675"/>
                  <wp:effectExtent l="0" t="0" r="0" b="0"/>
                  <wp:wrapSquare wrapText="right"/>
                  <wp:docPr id="202418968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701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OLDER PEOPLE'S COUNCIL(OPC) – Brighton &amp; Hove</w:t>
            </w:r>
            <w:r>
              <w:rPr>
                <w:rFonts w:ascii="Arial" w:hAnsi="Arial" w:cs="Arial"/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   </w:t>
            </w:r>
          </w:p>
          <w:p w14:paraId="148FA562" w14:textId="77777777" w:rsidR="00F562BC" w:rsidRPr="005F211C" w:rsidRDefault="00F562BC" w:rsidP="00F562BC">
            <w:pPr>
              <w:rPr>
                <w:b/>
                <w:bCs/>
              </w:rPr>
            </w:pPr>
            <w:r>
              <w:t xml:space="preserve"> </w:t>
            </w:r>
            <w:r w:rsidRPr="00F750AC">
              <w:rPr>
                <w:rFonts w:ascii="Arial" w:hAnsi="Arial" w:cs="Arial"/>
                <w:color w:val="000000"/>
                <w:sz w:val="20"/>
                <w:szCs w:val="20"/>
              </w:rPr>
              <w:t xml:space="preserve">Contact us on </w:t>
            </w:r>
            <w:hyperlink r:id="rId11" w:history="1">
              <w:r w:rsidRPr="005F211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brightonhoveOPC@gmail.com</w:t>
              </w:r>
            </w:hyperlink>
            <w:r w:rsidRPr="005F211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5C84BC2" w14:textId="77777777" w:rsidR="00F562BC" w:rsidRDefault="00F562BC" w:rsidP="00F562BC">
            <w:pPr>
              <w:rPr>
                <w:rFonts w:ascii="Arial" w:hAnsi="Arial" w:cs="Arial"/>
                <w:b/>
                <w:bCs/>
              </w:rPr>
            </w:pPr>
            <w: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Website:        </w:t>
            </w:r>
            <w:hyperlink r:id="rId12" w:history="1">
              <w:r w:rsidRPr="00646393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http://olderpeoplescouncil.org</w:t>
              </w:r>
            </w:hyperlink>
          </w:p>
          <w:p w14:paraId="500F434B" w14:textId="77777777" w:rsidR="00F562BC" w:rsidRPr="00C2683E" w:rsidRDefault="00F562BC" w:rsidP="00F562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C2683E">
              <w:rPr>
                <w:rFonts w:ascii="Arial" w:hAnsi="Arial" w:cs="Arial"/>
                <w:color w:val="000000"/>
                <w:sz w:val="20"/>
                <w:szCs w:val="20"/>
              </w:rPr>
              <w:t>OPC is an independent body established in 2001 with the support of Brighton &amp; Hove City Council</w:t>
            </w:r>
          </w:p>
          <w:p w14:paraId="74956AB6" w14:textId="77777777" w:rsidR="00F562BC" w:rsidRDefault="00F562BC" w:rsidP="00F562BC">
            <w:pPr>
              <w:widowControl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Older People's Council work to help create a city in which:</w:t>
            </w:r>
          </w:p>
          <w:p w14:paraId="232BB97C" w14:textId="77777777" w:rsidR="00F562BC" w:rsidRDefault="00F562BC" w:rsidP="00F562BC">
            <w:pPr>
              <w:widowControl/>
              <w:rPr>
                <w:rFonts w:ascii="Arial" w:hAnsi="Arial" w:cs="Arial"/>
                <w:sz w:val="22"/>
                <w:szCs w:val="22"/>
              </w:rPr>
            </w:pPr>
          </w:p>
          <w:p w14:paraId="5F779D24" w14:textId="77777777" w:rsidR="00F562BC" w:rsidRDefault="00F562BC" w:rsidP="00F562BC">
            <w:pPr>
              <w:pStyle w:val="BodyText"/>
              <w:widowControl/>
              <w:numPr>
                <w:ilvl w:val="0"/>
                <w:numId w:val="1"/>
              </w:numPr>
              <w:tabs>
                <w:tab w:val="left" w:pos="0"/>
              </w:tabs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The contribution of all older people is acknowledged and valued.</w:t>
            </w:r>
          </w:p>
          <w:p w14:paraId="0AD458C8" w14:textId="77777777" w:rsidR="00F562BC" w:rsidRDefault="00F562BC" w:rsidP="00F562BC">
            <w:pPr>
              <w:pStyle w:val="BodyText"/>
              <w:widowControl/>
              <w:numPr>
                <w:ilvl w:val="0"/>
                <w:numId w:val="1"/>
              </w:numPr>
              <w:tabs>
                <w:tab w:val="left" w:pos="0"/>
              </w:tabs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The needs of older people are recognised and met.</w:t>
            </w:r>
          </w:p>
          <w:p w14:paraId="0F5E96F3" w14:textId="77777777" w:rsidR="00F562BC" w:rsidRDefault="00F562BC" w:rsidP="00F562BC">
            <w:pPr>
              <w:pStyle w:val="BodyText"/>
              <w:widowControl/>
              <w:numPr>
                <w:ilvl w:val="0"/>
                <w:numId w:val="1"/>
              </w:numPr>
              <w:tabs>
                <w:tab w:val="left" w:pos="0"/>
              </w:tabs>
              <w:spacing w:after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Older people are involved in the making of decisions that affect their daily </w:t>
            </w:r>
          </w:p>
          <w:p w14:paraId="3AD194C9" w14:textId="77777777" w:rsidR="00F562BC" w:rsidRDefault="00F562BC" w:rsidP="00F562BC">
            <w:pPr>
              <w:pStyle w:val="BodyText"/>
              <w:widowControl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lives and the communities in which they live.</w:t>
            </w:r>
          </w:p>
          <w:p w14:paraId="1545B8D1" w14:textId="77777777" w:rsidR="00F562BC" w:rsidRDefault="00F562BC" w:rsidP="00F562BC">
            <w:pPr>
              <w:widowControl/>
              <w:tabs>
                <w:tab w:val="left" w:pos="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Our commitments : </w:t>
            </w:r>
          </w:p>
          <w:p w14:paraId="2ECFDC94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1. We will listen to and represent the views of older people in Brighton &amp; </w:t>
            </w:r>
          </w:p>
          <w:p w14:paraId="774DEB82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Hove to influence change.</w:t>
            </w:r>
          </w:p>
          <w:p w14:paraId="0350E0F4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We will challenge disadvantage experienced by older people and </w:t>
            </w:r>
          </w:p>
          <w:p w14:paraId="50D29488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promote their human and civil rights.</w:t>
            </w:r>
          </w:p>
          <w:p w14:paraId="3998FF79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We will scrutinise, and actively promote the needs of older people to </w:t>
            </w:r>
          </w:p>
          <w:p w14:paraId="3D8D9C2D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achieve good quality public services</w:t>
            </w:r>
          </w:p>
          <w:p w14:paraId="7CAD2E4E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4. We will promote dignity, and support the aspirations of older people </w:t>
            </w:r>
          </w:p>
          <w:p w14:paraId="1AD65CE0" w14:textId="77777777" w:rsidR="00F562BC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wherever they live.</w:t>
            </w:r>
          </w:p>
          <w:p w14:paraId="2CB5BEA4" w14:textId="77777777" w:rsidR="00F562BC" w:rsidRPr="00C2683E" w:rsidRDefault="00F562BC" w:rsidP="00F562BC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 We will publicise our work.</w:t>
            </w:r>
          </w:p>
          <w:p w14:paraId="535F5512" w14:textId="77777777" w:rsidR="00F562BC" w:rsidRDefault="00F562BC" w:rsidP="00F562BC">
            <w:pPr>
              <w:spacing w:line="30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424974E" wp14:editId="6ACD7EA6">
                  <wp:extent cx="926275" cy="692150"/>
                  <wp:effectExtent l="0" t="0" r="7620" b="0"/>
                  <wp:docPr id="562969026" name="Picture 3" descr="Two men standing in a grassy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738533" name="Picture 3" descr="Two men standing in a grassy field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63" cy="7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880950C" wp14:editId="27E2D92F">
                  <wp:extent cx="1092530" cy="674370"/>
                  <wp:effectExtent l="0" t="0" r="0" b="0"/>
                  <wp:docPr id="757282659" name="Picture 4" descr="A person holding a tea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678472" name="Picture 4" descr="A person holding a tea cup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18" cy="78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4B2A229" wp14:editId="1403E0AE">
                  <wp:extent cx="1056904" cy="666750"/>
                  <wp:effectExtent l="0" t="0" r="0" b="0"/>
                  <wp:docPr id="1522231402" name="Picture 6" descr="A person holding a potato in a kitch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254370" name="Picture 6" descr="A person holding a potato in a kitche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40" cy="6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3CF2842" wp14:editId="6D485CE4">
                  <wp:extent cx="1068779" cy="666472"/>
                  <wp:effectExtent l="0" t="0" r="0" b="635"/>
                  <wp:docPr id="657409621" name="Picture 8" descr="An old person sitting in a bus s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168584" name="Picture 8" descr="An old person sitting in a bus stop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1" cy="70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F75EC" w14:textId="77777777" w:rsidR="00F562BC" w:rsidRDefault="00F562BC" w:rsidP="00F562BC">
            <w:r>
              <w:rPr>
                <w:noProof/>
              </w:rPr>
              <w:drawing>
                <wp:inline distT="0" distB="0" distL="0" distR="0" wp14:anchorId="0C208CD8" wp14:editId="57C7F13D">
                  <wp:extent cx="925830" cy="768350"/>
                  <wp:effectExtent l="0" t="0" r="7620" b="0"/>
                  <wp:docPr id="1405562826" name="Picture 9" descr="A person standing in a doorway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289917" name="Picture 9" descr="A person standing in a doorway of a hous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59" cy="80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C7EA8E6" wp14:editId="12223D13">
                  <wp:extent cx="1127826" cy="772160"/>
                  <wp:effectExtent l="0" t="0" r="0" b="8890"/>
                  <wp:docPr id="538129142" name="Picture 10" descr="A person wearing a helmet and holding a bi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547447" name="Picture 10" descr="A person wearing a helmet and holding a bik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82" cy="7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468DBA40" wp14:editId="462EF381">
                  <wp:extent cx="1104141" cy="774700"/>
                  <wp:effectExtent l="0" t="0" r="1270" b="6350"/>
                  <wp:docPr id="408473950" name="Picture 11" descr="A person walking with a cane in a hall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05361" name="Picture 11" descr="A person walking with a cane in a hallwa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98" cy="78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24075EE" wp14:editId="4DF8EBAD">
                  <wp:extent cx="1056830" cy="773896"/>
                  <wp:effectExtent l="0" t="0" r="0" b="7620"/>
                  <wp:docPr id="239009439" name="Picture 13" descr="A couple of women sitting on a couch playing a puzz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580836" name="Picture 13" descr="A couple of women sitting on a couch playing a puzz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31" cy="79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BA52C" w14:textId="77777777" w:rsidR="00F562BC" w:rsidRDefault="00F562BC" w:rsidP="00F562BC">
            <w:pPr>
              <w:tabs>
                <w:tab w:val="left" w:pos="1650"/>
              </w:tabs>
            </w:pPr>
          </w:p>
          <w:p w14:paraId="49BD12DE" w14:textId="76AC3291" w:rsidR="00F562BC" w:rsidRDefault="00F562BC" w:rsidP="00F562BC">
            <w:pPr>
              <w:spacing w:line="300" w:lineRule="auto"/>
              <w:rPr>
                <w:rFonts w:ascii="pg-1ff1c" w:hAnsi="pg-1ff1c" w:cs="pg-1ff1c" w:hint="eastAsia"/>
              </w:rPr>
            </w:pPr>
            <w:r>
              <w:rPr>
                <w:noProof/>
              </w:rPr>
              <w:drawing>
                <wp:inline distT="0" distB="0" distL="0" distR="0" wp14:anchorId="617618DF" wp14:editId="0AA518BA">
                  <wp:extent cx="925830" cy="818429"/>
                  <wp:effectExtent l="0" t="0" r="7620" b="1270"/>
                  <wp:docPr id="13186040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953261" name="Picture 113295326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19" cy="101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7AB258C1" wp14:editId="2703E55E">
                  <wp:extent cx="1056574" cy="818254"/>
                  <wp:effectExtent l="0" t="0" r="0" b="1270"/>
                  <wp:docPr id="331332547" name="Picture 16" descr="A group of people riding electric scoo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193645" name="Picture 16" descr="A group of people riding electric scooters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09" cy="94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83075C" wp14:editId="4CBE47D0">
                  <wp:extent cx="1174882" cy="814070"/>
                  <wp:effectExtent l="0" t="0" r="6350" b="5080"/>
                  <wp:docPr id="280383285" name="Picture 17" descr="A person in a red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30660" name="Picture 17" descr="A person in a red jacke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914" cy="87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D5C5EA" wp14:editId="2C909400">
                  <wp:extent cx="1045028" cy="810165"/>
                  <wp:effectExtent l="0" t="0" r="3175" b="9525"/>
                  <wp:docPr id="130568140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990387" name="Picture 1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89" cy="81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A7306" w14:textId="77777777" w:rsidR="00136A2A" w:rsidRDefault="00136A2A">
      <w:pPr>
        <w:spacing w:line="300" w:lineRule="auto"/>
        <w:rPr>
          <w:rFonts w:ascii="pg-1ff1c" w:hAnsi="pg-1ff1c" w:cs="pg-1ff1c" w:hint="eastAsia"/>
        </w:rPr>
      </w:pPr>
    </w:p>
    <w:p w14:paraId="496A11B3" w14:textId="2E0F38C2" w:rsidR="00136A2A" w:rsidRDefault="003C7546">
      <w:pPr>
        <w:pStyle w:val="BodyText"/>
        <w:widowControl/>
        <w:spacing w:after="0"/>
        <w:rPr>
          <w:rFonts w:ascii="Arial" w:hAnsi="Arial" w:cs="Arial"/>
          <w:b/>
          <w:bCs/>
          <w:color w:val="006699"/>
        </w:rPr>
      </w:pPr>
      <w:r>
        <w:fldChar w:fldCharType="begin"/>
      </w:r>
      <w:r>
        <w:instrText xml:space="preserve"> INCLUDEPICTURE  "http://www.bhpensioner.co.uk/wp-content/uploads/2014/07/OPC-logo-e1405587817285.png" \d</w:instrText>
      </w:r>
      <w:r>
        <w:fldChar w:fldCharType="separate"/>
      </w:r>
      <w:r>
        <w:fldChar w:fldCharType="end"/>
      </w:r>
      <w:r>
        <w:t xml:space="preserve">       </w:t>
      </w:r>
      <w:r>
        <w:rPr>
          <w:rFonts w:ascii="Arial" w:hAnsi="Arial" w:cs="Arial"/>
          <w:color w:val="000000"/>
        </w:rPr>
        <w:t xml:space="preserve">            </w:t>
      </w:r>
      <w:r w:rsidR="00E6236C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reas </w:t>
      </w:r>
      <w:r w:rsidR="00E6236C">
        <w:rPr>
          <w:rFonts w:ascii="Arial" w:hAnsi="Arial" w:cs="Arial"/>
          <w:color w:val="000000"/>
        </w:rPr>
        <w:t xml:space="preserve"> of particular </w:t>
      </w:r>
      <w:r>
        <w:rPr>
          <w:rFonts w:ascii="Arial" w:hAnsi="Arial" w:cs="Arial"/>
          <w:color w:val="000000"/>
        </w:rPr>
        <w:t>concern</w:t>
      </w:r>
      <w:r w:rsidR="00E6236C">
        <w:rPr>
          <w:rFonts w:ascii="Arial" w:hAnsi="Arial" w:cs="Arial"/>
          <w:color w:val="000000"/>
        </w:rPr>
        <w:t xml:space="preserve"> to</w:t>
      </w:r>
      <w:r>
        <w:rPr>
          <w:rFonts w:ascii="Arial" w:hAnsi="Arial" w:cs="Arial"/>
          <w:color w:val="000000"/>
        </w:rPr>
        <w:t xml:space="preserve"> older people that inform our work: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48"/>
        <w:gridCol w:w="2545"/>
        <w:gridCol w:w="2814"/>
        <w:gridCol w:w="2335"/>
        <w:gridCol w:w="2844"/>
        <w:gridCol w:w="2734"/>
      </w:tblGrid>
      <w:tr w:rsidR="00430390" w14:paraId="5EE07D88" w14:textId="77777777" w:rsidTr="00390AAB">
        <w:trPr>
          <w:trHeight w:val="548"/>
        </w:trPr>
        <w:tc>
          <w:tcPr>
            <w:tcW w:w="1848" w:type="dxa"/>
          </w:tcPr>
          <w:p w14:paraId="0535E928" w14:textId="77777777" w:rsidR="00136A2A" w:rsidRDefault="003C7546">
            <w:pPr>
              <w:pStyle w:val="TableContents"/>
              <w:ind w:left="74" w:right="62"/>
              <w:jc w:val="center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AREA OF WORK</w:t>
            </w:r>
          </w:p>
        </w:tc>
        <w:tc>
          <w:tcPr>
            <w:tcW w:w="2545" w:type="dxa"/>
          </w:tcPr>
          <w:p w14:paraId="003E50F1" w14:textId="77777777" w:rsidR="00136A2A" w:rsidRDefault="003C7546">
            <w:pPr>
              <w:pStyle w:val="TableContents"/>
              <w:ind w:left="74" w:right="62"/>
              <w:jc w:val="center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Health &amp; Social Care</w:t>
            </w:r>
          </w:p>
        </w:tc>
        <w:tc>
          <w:tcPr>
            <w:tcW w:w="2814" w:type="dxa"/>
          </w:tcPr>
          <w:p w14:paraId="71B3E3DF" w14:textId="77777777" w:rsidR="00136A2A" w:rsidRDefault="003C7546">
            <w:pPr>
              <w:pStyle w:val="TableContents"/>
              <w:ind w:left="74" w:right="62"/>
              <w:jc w:val="center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Housing</w:t>
            </w:r>
          </w:p>
        </w:tc>
        <w:tc>
          <w:tcPr>
            <w:tcW w:w="2335" w:type="dxa"/>
          </w:tcPr>
          <w:p w14:paraId="1D39D64E" w14:textId="77777777" w:rsidR="00136A2A" w:rsidRDefault="003C7546">
            <w:pPr>
              <w:pStyle w:val="TableContents"/>
              <w:ind w:left="74" w:right="62"/>
              <w:jc w:val="center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Outdoors &amp; Transport</w:t>
            </w:r>
          </w:p>
        </w:tc>
        <w:tc>
          <w:tcPr>
            <w:tcW w:w="2844" w:type="dxa"/>
          </w:tcPr>
          <w:p w14:paraId="4EDF2C9A" w14:textId="77777777" w:rsidR="00136A2A" w:rsidRDefault="003C7546">
            <w:pPr>
              <w:pStyle w:val="TableContents"/>
              <w:ind w:left="74" w:right="62"/>
              <w:jc w:val="center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Community &amp; Social Inclusion</w:t>
            </w:r>
          </w:p>
        </w:tc>
        <w:tc>
          <w:tcPr>
            <w:tcW w:w="2732" w:type="dxa"/>
          </w:tcPr>
          <w:p w14:paraId="62BEE79C" w14:textId="77777777" w:rsidR="00136A2A" w:rsidRDefault="003C7546">
            <w:pPr>
              <w:pStyle w:val="TableContents"/>
              <w:ind w:left="74" w:right="62"/>
              <w:jc w:val="center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Communication &amp;</w:t>
            </w:r>
          </w:p>
          <w:p w14:paraId="50C83971" w14:textId="77777777" w:rsidR="00136A2A" w:rsidRDefault="003C7546">
            <w:pPr>
              <w:pStyle w:val="TableContents"/>
              <w:ind w:left="74" w:right="62"/>
              <w:jc w:val="center"/>
            </w:pPr>
            <w:r>
              <w:rPr>
                <w:rFonts w:ascii="Arial" w:hAnsi="Arial" w:cs="Arial"/>
                <w:b/>
                <w:bCs/>
                <w:color w:val="006699"/>
              </w:rPr>
              <w:t xml:space="preserve"> Social Isolation</w:t>
            </w:r>
          </w:p>
        </w:tc>
      </w:tr>
      <w:tr w:rsidR="00430390" w14:paraId="623C5925" w14:textId="77777777" w:rsidTr="00390AAB">
        <w:trPr>
          <w:trHeight w:val="4096"/>
        </w:trPr>
        <w:tc>
          <w:tcPr>
            <w:tcW w:w="1848" w:type="dxa"/>
          </w:tcPr>
          <w:p w14:paraId="2792BEA6" w14:textId="77777777" w:rsidR="00136A2A" w:rsidRDefault="00136A2A">
            <w:pPr>
              <w:pStyle w:val="TableContents"/>
              <w:snapToGrid w:val="0"/>
              <w:ind w:left="74" w:right="62"/>
              <w:rPr>
                <w:rFonts w:ascii="Arial" w:hAnsi="Arial" w:cs="Arial"/>
                <w:b/>
                <w:bCs/>
                <w:color w:val="006699"/>
              </w:rPr>
            </w:pPr>
          </w:p>
          <w:p w14:paraId="43A8A518" w14:textId="77777777" w:rsidR="00136A2A" w:rsidRDefault="00136A2A">
            <w:pPr>
              <w:pStyle w:val="TableContents"/>
              <w:snapToGrid w:val="0"/>
              <w:ind w:left="74" w:right="62"/>
              <w:rPr>
                <w:rFonts w:ascii="Arial" w:hAnsi="Arial" w:cs="Arial"/>
                <w:b/>
                <w:bCs/>
                <w:color w:val="006699"/>
              </w:rPr>
            </w:pPr>
          </w:p>
          <w:p w14:paraId="37D26BCD" w14:textId="4E4EEF2F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WHAT WE WANT</w:t>
            </w:r>
          </w:p>
        </w:tc>
        <w:tc>
          <w:tcPr>
            <w:tcW w:w="2545" w:type="dxa"/>
          </w:tcPr>
          <w:p w14:paraId="1E7E6866" w14:textId="77777777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quality GP, hospital</w:t>
            </w:r>
            <w:r w:rsidR="00D078A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and ambulance services. Timely treatment given with courtesy and respect. Information available on paper &amp; digital formats. </w:t>
            </w:r>
            <w:r w:rsidRPr="00F750AC">
              <w:rPr>
                <w:rFonts w:ascii="Arial" w:hAnsi="Arial" w:cs="Arial"/>
              </w:rPr>
              <w:t xml:space="preserve">Good </w:t>
            </w:r>
            <w:r w:rsidR="000A1A2F" w:rsidRPr="00F750AC">
              <w:rPr>
                <w:rFonts w:ascii="Arial" w:hAnsi="Arial" w:cs="Arial"/>
              </w:rPr>
              <w:t>quality</w:t>
            </w:r>
            <w:r w:rsidR="000A1A2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integrated care and health facilities</w:t>
            </w:r>
          </w:p>
          <w:p w14:paraId="7277CB1F" w14:textId="77777777" w:rsidR="000A1A2F" w:rsidRPr="00F750AC" w:rsidRDefault="000A1A2F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 w:rsidRPr="00F750AC">
              <w:rPr>
                <w:rFonts w:ascii="Arial" w:hAnsi="Arial" w:cs="Arial"/>
              </w:rPr>
              <w:t>Face to face services &amp; appointments.</w:t>
            </w:r>
          </w:p>
          <w:p w14:paraId="78B85BB2" w14:textId="77777777" w:rsidR="000A1A2F" w:rsidRDefault="00E6236C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 w:rsidRPr="00F750AC">
              <w:rPr>
                <w:rFonts w:ascii="Arial" w:hAnsi="Arial" w:cs="Arial"/>
              </w:rPr>
              <w:t>Easy and a</w:t>
            </w:r>
            <w:r w:rsidR="000A1A2F" w:rsidRPr="00F750AC">
              <w:rPr>
                <w:rFonts w:ascii="Arial" w:hAnsi="Arial" w:cs="Arial"/>
              </w:rPr>
              <w:t>ccessible phone lines.</w:t>
            </w:r>
          </w:p>
        </w:tc>
        <w:tc>
          <w:tcPr>
            <w:tcW w:w="2814" w:type="dxa"/>
          </w:tcPr>
          <w:p w14:paraId="53A2AA2F" w14:textId="77777777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Sufficient, affordable, adaptable homes.   Affordable repair service locally available. A good</w:t>
            </w:r>
            <w:r w:rsidR="00D078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proportion of new build homes to be suitable for older residents. Sufficient suitable homes available to downsize</w:t>
            </w:r>
            <w:r w:rsidR="000A1A2F">
              <w:rPr>
                <w:rFonts w:ascii="Arial" w:hAnsi="Arial" w:cs="Arial"/>
              </w:rPr>
              <w:t xml:space="preserve"> </w:t>
            </w:r>
            <w:r w:rsidR="000A1A2F" w:rsidRPr="00F750AC">
              <w:rPr>
                <w:rFonts w:ascii="Arial" w:hAnsi="Arial" w:cs="Arial"/>
              </w:rPr>
              <w:t xml:space="preserve">within our </w:t>
            </w:r>
            <w:r w:rsidR="00F750AC">
              <w:rPr>
                <w:rFonts w:ascii="Arial" w:hAnsi="Arial" w:cs="Arial"/>
              </w:rPr>
              <w:t xml:space="preserve">existing </w:t>
            </w:r>
            <w:r w:rsidR="000A1A2F" w:rsidRPr="00F750AC">
              <w:rPr>
                <w:rFonts w:ascii="Arial" w:hAnsi="Arial" w:cs="Arial"/>
              </w:rPr>
              <w:t>communities</w:t>
            </w:r>
            <w:r w:rsidR="00F750AC">
              <w:rPr>
                <w:rFonts w:ascii="Arial" w:hAnsi="Arial" w:cs="Arial"/>
              </w:rPr>
              <w:t>.</w:t>
            </w:r>
          </w:p>
        </w:tc>
        <w:tc>
          <w:tcPr>
            <w:tcW w:w="2335" w:type="dxa"/>
          </w:tcPr>
          <w:p w14:paraId="2267A3EB" w14:textId="77777777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Environment to be pleasant, clean &amp; obstruction free. Accessible public buildings. </w:t>
            </w:r>
          </w:p>
          <w:p w14:paraId="7D0835D9" w14:textId="77777777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 to sufficient number of clean toilets. Affordable, reliable transport.</w:t>
            </w:r>
          </w:p>
          <w:p w14:paraId="3F06D0F9" w14:textId="77777777" w:rsidR="000A1A2F" w:rsidRDefault="000A1A2F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Sufficient bus stops for those who cant walk far. Ease of parking.</w:t>
            </w:r>
          </w:p>
        </w:tc>
        <w:tc>
          <w:tcPr>
            <w:tcW w:w="2844" w:type="dxa"/>
          </w:tcPr>
          <w:p w14:paraId="038BC624" w14:textId="77777777" w:rsidR="00136A2A" w:rsidRPr="00F750AC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Accessible venues, wide range of events for all ages and suitable for diversity of older people. Information easily understandable</w:t>
            </w:r>
            <w:r w:rsidR="000A1A2F">
              <w:rPr>
                <w:rFonts w:ascii="Arial" w:hAnsi="Arial" w:cs="Arial"/>
              </w:rPr>
              <w:t xml:space="preserve"> &amp; Accessible. </w:t>
            </w:r>
            <w:r w:rsidR="000A1A2F" w:rsidRPr="00F750AC">
              <w:rPr>
                <w:rFonts w:ascii="Arial" w:hAnsi="Arial" w:cs="Arial"/>
              </w:rPr>
              <w:t xml:space="preserve">Access to services and information without needing internet or smartphones </w:t>
            </w:r>
          </w:p>
          <w:p w14:paraId="243CF2DA" w14:textId="77777777" w:rsidR="00C2683E" w:rsidRPr="00F750AC" w:rsidRDefault="00C2683E" w:rsidP="00C2683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 w:rsidRPr="00F750AC">
              <w:rPr>
                <w:rFonts w:ascii="Arial" w:hAnsi="Arial" w:cs="Arial"/>
              </w:rPr>
              <w:t>Face to face services &amp; appointments.</w:t>
            </w:r>
          </w:p>
          <w:p w14:paraId="513D4945" w14:textId="77777777" w:rsidR="00C2683E" w:rsidRDefault="00C2683E" w:rsidP="00C2683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 w:rsidRPr="00F750AC">
              <w:rPr>
                <w:rFonts w:ascii="Arial" w:hAnsi="Arial" w:cs="Arial"/>
              </w:rPr>
              <w:t>Easy and accessible phone lines.</w:t>
            </w:r>
          </w:p>
        </w:tc>
        <w:tc>
          <w:tcPr>
            <w:tcW w:w="2732" w:type="dxa"/>
          </w:tcPr>
          <w:p w14:paraId="3730BF1F" w14:textId="77777777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Easily read, understandable </w:t>
            </w:r>
            <w:r w:rsidR="00D078A2">
              <w:rPr>
                <w:rFonts w:ascii="Arial" w:hAnsi="Arial" w:cs="Arial"/>
              </w:rPr>
              <w:t>paper-based</w:t>
            </w:r>
            <w:r>
              <w:rPr>
                <w:rFonts w:ascii="Arial" w:hAnsi="Arial" w:cs="Arial"/>
              </w:rPr>
              <w:t xml:space="preserve"> information. Access to real people to speak to. Listening and hearing our needs and concerns.</w:t>
            </w:r>
          </w:p>
          <w:p w14:paraId="6420E70B" w14:textId="77777777" w:rsidR="000A1A2F" w:rsidRDefault="000A1A2F">
            <w:pPr>
              <w:pStyle w:val="TableContents"/>
              <w:snapToGrid w:val="0"/>
              <w:ind w:left="74" w:right="62"/>
            </w:pPr>
            <w:r>
              <w:rPr>
                <w:rFonts w:ascii="Arial" w:hAnsi="Arial" w:cs="Arial"/>
              </w:rPr>
              <w:t>An accessible City with seats</w:t>
            </w:r>
            <w:r w:rsidR="00C2683E">
              <w:rPr>
                <w:rFonts w:ascii="Arial" w:hAnsi="Arial" w:cs="Arial"/>
              </w:rPr>
              <w:t xml:space="preserve"> in public areas</w:t>
            </w:r>
            <w:r>
              <w:rPr>
                <w:rFonts w:ascii="Arial" w:hAnsi="Arial" w:cs="Arial"/>
              </w:rPr>
              <w:t>, toilets</w:t>
            </w:r>
            <w:r w:rsidR="00C2683E">
              <w:rPr>
                <w:rFonts w:ascii="Arial" w:hAnsi="Arial" w:cs="Arial"/>
              </w:rPr>
              <w:t xml:space="preserve"> open throughout the day &amp; evening</w:t>
            </w:r>
            <w:r>
              <w:rPr>
                <w:rFonts w:ascii="Arial" w:hAnsi="Arial" w:cs="Arial"/>
              </w:rPr>
              <w:t>, easy parking and public transport.</w:t>
            </w:r>
          </w:p>
        </w:tc>
      </w:tr>
      <w:tr w:rsidR="00430390" w14:paraId="42A464C7" w14:textId="77777777" w:rsidTr="00390AAB">
        <w:trPr>
          <w:trHeight w:val="1399"/>
        </w:trPr>
        <w:tc>
          <w:tcPr>
            <w:tcW w:w="1848" w:type="dxa"/>
          </w:tcPr>
          <w:p w14:paraId="5C209212" w14:textId="77777777" w:rsidR="00136A2A" w:rsidRDefault="003C7546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HOW WE WORK</w:t>
            </w:r>
          </w:p>
        </w:tc>
        <w:tc>
          <w:tcPr>
            <w:tcW w:w="13272" w:type="dxa"/>
            <w:gridSpan w:val="5"/>
          </w:tcPr>
          <w:p w14:paraId="6890A37D" w14:textId="587C1BA3" w:rsidR="00136A2A" w:rsidRPr="00446E5F" w:rsidRDefault="00E6236C" w:rsidP="00446E5F">
            <w:pPr>
              <w:widowControl/>
              <w:shd w:val="clear" w:color="auto" w:fill="FFFFFF"/>
              <w:suppressAutoHyphens w:val="0"/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</w:pPr>
            <w:r w:rsidRPr="00446E5F">
              <w:rPr>
                <w:rFonts w:ascii="Helvetica" w:eastAsia="Times New Roman" w:hAnsi="Helvetica" w:cs="Times New Roman"/>
                <w:b/>
                <w:bCs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The Brighton and Hove Older People's Council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 xml:space="preserve"> (OPC) is an independent, </w:t>
            </w:r>
            <w:r w:rsidR="00C2683E"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non-party-political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, voluntary</w:t>
            </w:r>
            <w:r w:rsidR="00E56D9E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,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 xml:space="preserve"> </w:t>
            </w:r>
            <w:r w:rsidR="00F750AC" w:rsidRPr="00E56D9E">
              <w:rPr>
                <w:rFonts w:ascii="Helvetica" w:eastAsia="Times New Roman" w:hAnsi="Helvetica" w:cs="Times New Roman"/>
                <w:color w:val="000000" w:themeColor="text1"/>
                <w:spacing w:val="-5"/>
                <w:kern w:val="0"/>
                <w:sz w:val="20"/>
                <w:szCs w:val="20"/>
                <w:lang w:eastAsia="en-GB" w:bidi="ar-SA"/>
              </w:rPr>
              <w:t xml:space="preserve">listening, advising and campaigning </w:t>
            </w:r>
            <w:r w:rsidRPr="00E56D9E">
              <w:rPr>
                <w:rFonts w:ascii="Helvetica" w:eastAsia="Times New Roman" w:hAnsi="Helvetica" w:cs="Times New Roman"/>
                <w:color w:val="000000" w:themeColor="text1"/>
                <w:spacing w:val="-5"/>
                <w:kern w:val="0"/>
                <w:sz w:val="20"/>
                <w:szCs w:val="20"/>
                <w:lang w:eastAsia="en-GB" w:bidi="ar-SA"/>
              </w:rPr>
              <w:t>group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 xml:space="preserve"> that is free to attend and participate in. It gives a voice to people aged 50 and over who reside in the Brighton and Hove City Council area.</w:t>
            </w:r>
            <w:r w:rsidR="00446E5F"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 xml:space="preserve"> </w:t>
            </w:r>
            <w:r w:rsidR="00446E5F" w:rsidRPr="00F750AC">
              <w:rPr>
                <w:rFonts w:ascii="Arial" w:hAnsi="Arial" w:cs="Arial"/>
                <w:sz w:val="20"/>
                <w:szCs w:val="20"/>
              </w:rPr>
              <w:t>We act as critical friends to the Council, attend relevant council and health meetings, scrutinise policies, invite policy decision makers to our meetings &amp; take part in consultations. We are in regular contact with other older</w:t>
            </w:r>
            <w:r w:rsidR="00496B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50A7">
              <w:rPr>
                <w:rFonts w:ascii="Arial" w:hAnsi="Arial" w:cs="Arial"/>
                <w:sz w:val="20"/>
                <w:szCs w:val="20"/>
              </w:rPr>
              <w:t>people-related</w:t>
            </w:r>
            <w:r w:rsidR="00446E5F" w:rsidRPr="00F750AC">
              <w:rPr>
                <w:rFonts w:ascii="Arial" w:hAnsi="Arial" w:cs="Arial"/>
                <w:sz w:val="20"/>
                <w:szCs w:val="20"/>
              </w:rPr>
              <w:t xml:space="preserve"> organisations. We publicise issues through public meetings, community contacts and writing to decision makers</w:t>
            </w:r>
            <w:r w:rsidR="00446E5F" w:rsidRPr="00F750AC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="00446E5F" w:rsidRPr="00F750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 xml:space="preserve"> The OPC holds regular public meetings. </w:t>
            </w:r>
            <w:r w:rsidR="00356292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I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f you would like to be added to our distribution list</w:t>
            </w:r>
            <w:r w:rsidR="001450A7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>,</w:t>
            </w:r>
            <w:r w:rsidRPr="00446E5F">
              <w:rPr>
                <w:rFonts w:ascii="Helvetica" w:eastAsia="Times New Roman" w:hAnsi="Helvetica" w:cs="Times New Roman"/>
                <w:color w:val="1D2228"/>
                <w:spacing w:val="-5"/>
                <w:kern w:val="0"/>
                <w:sz w:val="20"/>
                <w:szCs w:val="20"/>
                <w:lang w:eastAsia="en-GB" w:bidi="ar-SA"/>
              </w:rPr>
              <w:t xml:space="preserve"> do please let us know by emailing </w:t>
            </w:r>
            <w:hyperlink r:id="rId25" w:history="1">
              <w:r w:rsidRPr="00837A70">
                <w:rPr>
                  <w:rStyle w:val="Hyperlink"/>
                  <w:rFonts w:ascii="Helvetica" w:eastAsia="Times New Roman" w:hAnsi="Helvetica" w:cs="Times New Roman"/>
                  <w:b/>
                  <w:bCs/>
                  <w:spacing w:val="-5"/>
                  <w:kern w:val="0"/>
                  <w:sz w:val="20"/>
                  <w:szCs w:val="20"/>
                  <w:lang w:eastAsia="en-GB" w:bidi="ar-SA"/>
                </w:rPr>
                <w:t>brightonhoveopc@gmail.com</w:t>
              </w:r>
            </w:hyperlink>
          </w:p>
        </w:tc>
      </w:tr>
      <w:tr w:rsidR="00430390" w14:paraId="18F30D34" w14:textId="77777777" w:rsidTr="00390AAB">
        <w:trPr>
          <w:trHeight w:val="2177"/>
        </w:trPr>
        <w:tc>
          <w:tcPr>
            <w:tcW w:w="1848" w:type="dxa"/>
          </w:tcPr>
          <w:p w14:paraId="306D876B" w14:textId="77777777" w:rsidR="000734BD" w:rsidRDefault="003C7546" w:rsidP="00701190">
            <w:pPr>
              <w:pStyle w:val="TableContents"/>
              <w:snapToGrid w:val="0"/>
              <w:ind w:left="74" w:right="62"/>
              <w:rPr>
                <w:rFonts w:ascii="Arial" w:hAnsi="Arial" w:cs="Arial"/>
                <w:b/>
                <w:bCs/>
                <w:color w:val="006699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>SOME OF OUR SUCCESSES</w:t>
            </w:r>
          </w:p>
          <w:p w14:paraId="27E19EE7" w14:textId="6B261E83" w:rsidR="00136A2A" w:rsidRDefault="00F53F73" w:rsidP="00701190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006699"/>
              </w:rPr>
              <w:t xml:space="preserve">      </w:t>
            </w:r>
            <w:r>
              <w:rPr>
                <w:rFonts w:ascii="Arial" w:hAnsi="Arial" w:cs="Arial"/>
                <w:b/>
                <w:bCs/>
                <w:color w:val="006699"/>
              </w:rPr>
              <w:br/>
            </w:r>
            <w:r w:rsidR="00701190">
              <w:rPr>
                <w:rFonts w:ascii="Arial" w:hAnsi="Arial" w:cs="Arial"/>
                <w:noProof/>
              </w:rPr>
              <w:drawing>
                <wp:inline distT="0" distB="0" distL="0" distR="0" wp14:anchorId="687103BF" wp14:editId="52A9A594">
                  <wp:extent cx="975360" cy="975360"/>
                  <wp:effectExtent l="0" t="0" r="0" b="0"/>
                  <wp:docPr id="255786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786925" name="Picture 25578692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14:paraId="1599C6FB" w14:textId="62748521" w:rsidR="00136A2A" w:rsidRDefault="003A6C7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Participation on the Health Overview Scrutiny Committee (HOSC). Responses to Healthwatch surveys. </w:t>
            </w:r>
          </w:p>
        </w:tc>
        <w:tc>
          <w:tcPr>
            <w:tcW w:w="2814" w:type="dxa"/>
          </w:tcPr>
          <w:p w14:paraId="47735477" w14:textId="77777777" w:rsidR="00136A2A" w:rsidRDefault="00477D1F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Participation on the People and Place Scrutiny Committees. Contribution </w:t>
            </w:r>
            <w:r w:rsidR="00D078A2">
              <w:rPr>
                <w:rFonts w:ascii="Arial" w:hAnsi="Arial" w:cs="Arial"/>
              </w:rPr>
              <w:t xml:space="preserve">to </w:t>
            </w:r>
            <w:r w:rsidR="003A6C7E">
              <w:rPr>
                <w:rFonts w:ascii="Arial" w:hAnsi="Arial" w:cs="Arial"/>
              </w:rPr>
              <w:t>S</w:t>
            </w:r>
            <w:r w:rsidR="00D078A2">
              <w:rPr>
                <w:rFonts w:ascii="Arial" w:hAnsi="Arial" w:cs="Arial"/>
              </w:rPr>
              <w:t>enior</w:t>
            </w:r>
            <w:r>
              <w:rPr>
                <w:rFonts w:ascii="Arial" w:hAnsi="Arial" w:cs="Arial"/>
              </w:rPr>
              <w:t xml:space="preserve"> housing policy; city plan consultations.</w:t>
            </w:r>
          </w:p>
        </w:tc>
        <w:tc>
          <w:tcPr>
            <w:tcW w:w="2335" w:type="dxa"/>
          </w:tcPr>
          <w:p w14:paraId="32229EC6" w14:textId="77777777" w:rsidR="00136A2A" w:rsidRDefault="003A6C7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Campaigning for reduction in cuts to public toilets. Enhanced bus pass availability.</w:t>
            </w:r>
          </w:p>
          <w:p w14:paraId="4BA4F010" w14:textId="6C499AF3" w:rsidR="00E56D9E" w:rsidRDefault="00E56D9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in Council Scrutiny</w:t>
            </w:r>
          </w:p>
          <w:p w14:paraId="2E7C256F" w14:textId="6ED7109B" w:rsidR="00E56D9E" w:rsidRDefault="00E56D9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Committees</w:t>
            </w:r>
          </w:p>
        </w:tc>
        <w:tc>
          <w:tcPr>
            <w:tcW w:w="2844" w:type="dxa"/>
          </w:tcPr>
          <w:p w14:paraId="23DE5953" w14:textId="44B091B6" w:rsidR="00136A2A" w:rsidRDefault="003A6C7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Support of </w:t>
            </w:r>
            <w:r w:rsidR="00477D1F">
              <w:rPr>
                <w:rFonts w:ascii="Arial" w:hAnsi="Arial" w:cs="Arial"/>
              </w:rPr>
              <w:t>WHO Age</w:t>
            </w:r>
            <w:r>
              <w:rPr>
                <w:rFonts w:ascii="Arial" w:hAnsi="Arial" w:cs="Arial"/>
              </w:rPr>
              <w:t xml:space="preserve"> &amp; Dementia</w:t>
            </w:r>
            <w:r w:rsidR="00477D1F">
              <w:rPr>
                <w:rFonts w:ascii="Arial" w:hAnsi="Arial" w:cs="Arial"/>
              </w:rPr>
              <w:t xml:space="preserve"> Friendly City</w:t>
            </w:r>
            <w:r>
              <w:rPr>
                <w:rFonts w:ascii="Arial" w:hAnsi="Arial" w:cs="Arial"/>
              </w:rPr>
              <w:t xml:space="preserve"> status</w:t>
            </w:r>
            <w:r w:rsidR="00477D1F">
              <w:rPr>
                <w:rFonts w:ascii="Arial" w:hAnsi="Arial" w:cs="Arial"/>
              </w:rPr>
              <w:t xml:space="preserve">; </w:t>
            </w:r>
            <w:r>
              <w:rPr>
                <w:rFonts w:ascii="Arial" w:hAnsi="Arial" w:cs="Arial"/>
              </w:rPr>
              <w:t xml:space="preserve">Participation in the </w:t>
            </w:r>
            <w:r w:rsidR="00477D1F">
              <w:rPr>
                <w:rFonts w:ascii="Arial" w:hAnsi="Arial" w:cs="Arial"/>
              </w:rPr>
              <w:t xml:space="preserve">Older People's </w:t>
            </w:r>
            <w:r>
              <w:rPr>
                <w:rFonts w:ascii="Arial" w:hAnsi="Arial" w:cs="Arial"/>
              </w:rPr>
              <w:t>Wellbeing Festival</w:t>
            </w:r>
            <w:r w:rsidR="00477D1F">
              <w:rPr>
                <w:rFonts w:ascii="Arial" w:hAnsi="Arial" w:cs="Arial"/>
              </w:rPr>
              <w:t xml:space="preserve">, and network of </w:t>
            </w:r>
            <w:r w:rsidR="00496B5A">
              <w:rPr>
                <w:rFonts w:ascii="Arial" w:hAnsi="Arial" w:cs="Arial"/>
              </w:rPr>
              <w:t>organisations.</w:t>
            </w:r>
          </w:p>
          <w:p w14:paraId="6BB4E2BF" w14:textId="1A888AE7" w:rsidR="00E56D9E" w:rsidRDefault="00E56D9E" w:rsidP="00E56D9E">
            <w:pPr>
              <w:pStyle w:val="TableContents"/>
              <w:snapToGrid w:val="0"/>
              <w:ind w:left="74" w:right="6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Participation in Council Scrutiny Committees</w:t>
            </w:r>
          </w:p>
        </w:tc>
        <w:tc>
          <w:tcPr>
            <w:tcW w:w="2732" w:type="dxa"/>
          </w:tcPr>
          <w:p w14:paraId="156BA7E9" w14:textId="77777777" w:rsidR="00136A2A" w:rsidRDefault="003A6C7E">
            <w:pPr>
              <w:pStyle w:val="TableContents"/>
              <w:snapToGrid w:val="0"/>
              <w:ind w:left="74" w:right="62"/>
            </w:pPr>
            <w:r>
              <w:rPr>
                <w:rFonts w:ascii="Arial" w:hAnsi="Arial" w:cs="Arial"/>
              </w:rPr>
              <w:t>Open meetings format</w:t>
            </w:r>
            <w:r w:rsidR="00477D1F">
              <w:rPr>
                <w:rFonts w:ascii="Arial" w:hAnsi="Arial" w:cs="Arial"/>
              </w:rPr>
              <w:t xml:space="preserve"> with invited speakers on varying areas of interest</w:t>
            </w:r>
            <w:r>
              <w:rPr>
                <w:rFonts w:ascii="Arial" w:hAnsi="Arial" w:cs="Arial"/>
              </w:rPr>
              <w:t>. Website</w:t>
            </w:r>
            <w:r w:rsidR="00477D1F">
              <w:rPr>
                <w:rFonts w:ascii="Arial" w:hAnsi="Arial" w:cs="Arial"/>
              </w:rPr>
              <w:t xml:space="preserve"> &amp; email</w:t>
            </w:r>
            <w:r>
              <w:rPr>
                <w:rFonts w:ascii="Arial" w:hAnsi="Arial" w:cs="Arial"/>
              </w:rPr>
              <w:t xml:space="preserve">, </w:t>
            </w:r>
            <w:r w:rsidR="00477D1F">
              <w:rPr>
                <w:rFonts w:ascii="Arial" w:hAnsi="Arial" w:cs="Arial"/>
              </w:rPr>
              <w:t>WhatsApp</w:t>
            </w:r>
            <w:r>
              <w:rPr>
                <w:rFonts w:ascii="Arial" w:hAnsi="Arial" w:cs="Arial"/>
              </w:rPr>
              <w:t xml:space="preserve"> group, and paper notices of activities</w:t>
            </w:r>
            <w:r w:rsidR="00F750AC">
              <w:rPr>
                <w:rFonts w:ascii="Arial" w:hAnsi="Arial" w:cs="Arial"/>
              </w:rPr>
              <w:t xml:space="preserve"> for member involvement</w:t>
            </w:r>
            <w:r>
              <w:rPr>
                <w:rFonts w:ascii="Arial" w:hAnsi="Arial" w:cs="Arial"/>
              </w:rPr>
              <w:t>.</w:t>
            </w:r>
          </w:p>
        </w:tc>
      </w:tr>
    </w:tbl>
    <w:p w14:paraId="7130011B" w14:textId="79A5BD40" w:rsidR="003D54E0" w:rsidRPr="00512865" w:rsidRDefault="00512865" w:rsidP="00837A7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</w:t>
      </w:r>
      <w:r w:rsidR="00DE2BA4">
        <w:rPr>
          <w:rFonts w:ascii="Arial" w:hAnsi="Arial" w:cs="Arial"/>
          <w:sz w:val="16"/>
          <w:szCs w:val="16"/>
        </w:rPr>
        <w:t>s</w:t>
      </w:r>
      <w:r w:rsidRPr="00512865">
        <w:rPr>
          <w:rFonts w:ascii="Arial" w:hAnsi="Arial" w:cs="Arial"/>
          <w:sz w:val="16"/>
          <w:szCs w:val="16"/>
        </w:rPr>
        <w:t>can me</w:t>
      </w:r>
      <w:r w:rsidR="00DE2BA4">
        <w:rPr>
          <w:rFonts w:ascii="Arial" w:hAnsi="Arial" w:cs="Arial"/>
          <w:sz w:val="16"/>
          <w:szCs w:val="16"/>
        </w:rPr>
        <w:t xml:space="preserve"> </w:t>
      </w:r>
      <w:r w:rsidR="003608E8">
        <w:rPr>
          <w:rFonts w:ascii="Arial" w:hAnsi="Arial" w:cs="Arial"/>
          <w:sz w:val="16"/>
          <w:szCs w:val="16"/>
        </w:rPr>
        <w:t xml:space="preserve">with </w:t>
      </w:r>
      <w:r w:rsidR="001450A7">
        <w:rPr>
          <w:rFonts w:ascii="Arial" w:hAnsi="Arial" w:cs="Arial"/>
          <w:sz w:val="16"/>
          <w:szCs w:val="16"/>
        </w:rPr>
        <w:t xml:space="preserve">a </w:t>
      </w:r>
      <w:r w:rsidR="003608E8">
        <w:rPr>
          <w:rFonts w:ascii="Arial" w:hAnsi="Arial" w:cs="Arial"/>
          <w:sz w:val="16"/>
          <w:szCs w:val="16"/>
        </w:rPr>
        <w:t>phone</w:t>
      </w:r>
    </w:p>
    <w:sectPr w:rsidR="003D54E0" w:rsidRPr="00512865" w:rsidSect="000F2458">
      <w:headerReference w:type="even" r:id="rId27"/>
      <w:headerReference w:type="first" r:id="rId28"/>
      <w:pgSz w:w="16838" w:h="11906" w:orient="landscape"/>
      <w:pgMar w:top="851" w:right="454" w:bottom="567" w:left="45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A50A6" w14:textId="77777777" w:rsidR="000678A3" w:rsidRDefault="000678A3" w:rsidP="006D2639">
      <w:r>
        <w:separator/>
      </w:r>
    </w:p>
  </w:endnote>
  <w:endnote w:type="continuationSeparator" w:id="0">
    <w:p w14:paraId="709DF2D7" w14:textId="77777777" w:rsidR="000678A3" w:rsidRDefault="000678A3" w:rsidP="006D2639">
      <w:r>
        <w:continuationSeparator/>
      </w:r>
    </w:p>
  </w:endnote>
  <w:endnote w:type="continuationNotice" w:id="1">
    <w:p w14:paraId="4643C54B" w14:textId="77777777" w:rsidR="000678A3" w:rsidRDefault="000678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g-1ff1c">
    <w:altName w:val="Calibr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2D06E" w14:textId="77777777" w:rsidR="000678A3" w:rsidRDefault="000678A3" w:rsidP="006D2639">
      <w:r>
        <w:separator/>
      </w:r>
    </w:p>
  </w:footnote>
  <w:footnote w:type="continuationSeparator" w:id="0">
    <w:p w14:paraId="56705DEA" w14:textId="77777777" w:rsidR="000678A3" w:rsidRDefault="000678A3" w:rsidP="006D2639">
      <w:r>
        <w:continuationSeparator/>
      </w:r>
    </w:p>
  </w:footnote>
  <w:footnote w:type="continuationNotice" w:id="1">
    <w:p w14:paraId="5249AE6E" w14:textId="77777777" w:rsidR="000678A3" w:rsidRDefault="000678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8CECA" w14:textId="77777777" w:rsidR="006D2639" w:rsidRDefault="006D2639">
    <w:pPr>
      <w:pStyle w:val="Header"/>
    </w:pPr>
  </w:p>
  <w:p w14:paraId="3F4E3F4F" w14:textId="40589481" w:rsidR="00430390" w:rsidRDefault="0043039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21BAE" w14:textId="77777777" w:rsidR="006D2639" w:rsidRDefault="006D2639">
    <w:pPr>
      <w:pStyle w:val="Header"/>
    </w:pPr>
  </w:p>
  <w:p w14:paraId="17684417" w14:textId="4B588160" w:rsidR="00430390" w:rsidRDefault="004303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136874648">
    <w:abstractNumId w:val="0"/>
  </w:num>
  <w:num w:numId="2" w16cid:durableId="1621957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639"/>
    <w:rsid w:val="00002004"/>
    <w:rsid w:val="000678A3"/>
    <w:rsid w:val="000734BD"/>
    <w:rsid w:val="00083671"/>
    <w:rsid w:val="000A1A2F"/>
    <w:rsid w:val="000F2458"/>
    <w:rsid w:val="00136A2A"/>
    <w:rsid w:val="001450A7"/>
    <w:rsid w:val="00167700"/>
    <w:rsid w:val="00175BE4"/>
    <w:rsid w:val="001E7A29"/>
    <w:rsid w:val="00213DA6"/>
    <w:rsid w:val="0024423D"/>
    <w:rsid w:val="00246318"/>
    <w:rsid w:val="00253F32"/>
    <w:rsid w:val="0026667A"/>
    <w:rsid w:val="002B2E32"/>
    <w:rsid w:val="00305E32"/>
    <w:rsid w:val="00331A80"/>
    <w:rsid w:val="003371A6"/>
    <w:rsid w:val="00356292"/>
    <w:rsid w:val="003608E8"/>
    <w:rsid w:val="00390AAB"/>
    <w:rsid w:val="00397E20"/>
    <w:rsid w:val="003A6C7E"/>
    <w:rsid w:val="003C7546"/>
    <w:rsid w:val="003D54E0"/>
    <w:rsid w:val="0041769D"/>
    <w:rsid w:val="00424397"/>
    <w:rsid w:val="00430390"/>
    <w:rsid w:val="00446E5F"/>
    <w:rsid w:val="00456ACF"/>
    <w:rsid w:val="00477D1F"/>
    <w:rsid w:val="00496B5A"/>
    <w:rsid w:val="004A269E"/>
    <w:rsid w:val="004A47C7"/>
    <w:rsid w:val="004F06FB"/>
    <w:rsid w:val="00512865"/>
    <w:rsid w:val="005420FF"/>
    <w:rsid w:val="0055154A"/>
    <w:rsid w:val="00555305"/>
    <w:rsid w:val="005A55E4"/>
    <w:rsid w:val="005F211C"/>
    <w:rsid w:val="006153D4"/>
    <w:rsid w:val="00693CCC"/>
    <w:rsid w:val="006B1ACD"/>
    <w:rsid w:val="006C464E"/>
    <w:rsid w:val="006D2639"/>
    <w:rsid w:val="006F73DF"/>
    <w:rsid w:val="00701190"/>
    <w:rsid w:val="0072165F"/>
    <w:rsid w:val="007218C1"/>
    <w:rsid w:val="00721AA8"/>
    <w:rsid w:val="00753D6D"/>
    <w:rsid w:val="007739E0"/>
    <w:rsid w:val="00794697"/>
    <w:rsid w:val="007B67B2"/>
    <w:rsid w:val="007D5CC8"/>
    <w:rsid w:val="007F549E"/>
    <w:rsid w:val="007F73F2"/>
    <w:rsid w:val="00837A70"/>
    <w:rsid w:val="00867489"/>
    <w:rsid w:val="00867B55"/>
    <w:rsid w:val="00924F2E"/>
    <w:rsid w:val="009308BB"/>
    <w:rsid w:val="00930AE8"/>
    <w:rsid w:val="009476E2"/>
    <w:rsid w:val="00963F23"/>
    <w:rsid w:val="009661BB"/>
    <w:rsid w:val="00A2296E"/>
    <w:rsid w:val="00A25D92"/>
    <w:rsid w:val="00A60ACB"/>
    <w:rsid w:val="00AD0510"/>
    <w:rsid w:val="00B54D39"/>
    <w:rsid w:val="00BD4FCE"/>
    <w:rsid w:val="00BE71BD"/>
    <w:rsid w:val="00C2683E"/>
    <w:rsid w:val="00C51076"/>
    <w:rsid w:val="00C85E0A"/>
    <w:rsid w:val="00D078A2"/>
    <w:rsid w:val="00D83B2E"/>
    <w:rsid w:val="00DD404F"/>
    <w:rsid w:val="00DE2BA4"/>
    <w:rsid w:val="00E24273"/>
    <w:rsid w:val="00E42538"/>
    <w:rsid w:val="00E530DC"/>
    <w:rsid w:val="00E56D9E"/>
    <w:rsid w:val="00E6236C"/>
    <w:rsid w:val="00EC44AC"/>
    <w:rsid w:val="00EE3341"/>
    <w:rsid w:val="00F53F73"/>
    <w:rsid w:val="00F562BC"/>
    <w:rsid w:val="00F750AC"/>
    <w:rsid w:val="00FA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694A8CB"/>
  <w15:chartTrackingRefBased/>
  <w15:docId w15:val="{03C5A29D-495A-414E-BBC5-0816E562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D2639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6D2639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6D2639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6D2639"/>
    <w:rPr>
      <w:rFonts w:eastAsia="SimSun" w:cs="Mangal"/>
      <w:kern w:val="1"/>
      <w:sz w:val="24"/>
      <w:szCs w:val="21"/>
      <w:lang w:eastAsia="hi-IN" w:bidi="hi-IN"/>
    </w:rPr>
  </w:style>
  <w:style w:type="character" w:styleId="UnresolvedMention">
    <w:name w:val="Unresolved Mention"/>
    <w:uiPriority w:val="99"/>
    <w:semiHidden/>
    <w:unhideWhenUsed/>
    <w:rsid w:val="00E623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1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A2296E"/>
    <w:rPr>
      <w:rFonts w:eastAsia="SimSu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6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://olderpeoplescouncil.org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brightonhoveopc@gmail.com?subject=Contact%20OP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rightonhoveOPC@gmail.com" TargetMode="External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5fc265-f247-4d46-999d-be08bc4cc21f">
      <Terms xmlns="http://schemas.microsoft.com/office/infopath/2007/PartnerControls"/>
    </lcf76f155ced4ddcb4097134ff3c332f>
    <TaxCatchAll xmlns="6e3fc456-73ba-4c94-8ba1-b4081bc0dd8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9FAB8FB8A95D4084C88A6642F9DAE6" ma:contentTypeVersion="15" ma:contentTypeDescription="Create a new document." ma:contentTypeScope="" ma:versionID="f0bfa819e34fe03f15066714a32dc4ff">
  <xsd:schema xmlns:xsd="http://www.w3.org/2001/XMLSchema" xmlns:xs="http://www.w3.org/2001/XMLSchema" xmlns:p="http://schemas.microsoft.com/office/2006/metadata/properties" xmlns:ns2="f55fc265-f247-4d46-999d-be08bc4cc21f" xmlns:ns3="6e3fc456-73ba-4c94-8ba1-b4081bc0dd84" targetNamespace="http://schemas.microsoft.com/office/2006/metadata/properties" ma:root="true" ma:fieldsID="9c73ed1f39c5bacd11cc49b4a1e97010" ns2:_="" ns3:_="">
    <xsd:import namespace="f55fc265-f247-4d46-999d-be08bc4cc21f"/>
    <xsd:import namespace="6e3fc456-73ba-4c94-8ba1-b4081bc0dd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5fc265-f247-4d46-999d-be08bc4cc2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f2c10f2-b747-464a-b0a0-b2c8ab17fb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fc456-73ba-4c94-8ba1-b4081bc0dd8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c628ad0-8fdd-4d53-bf17-bbdbb8dfb33b}" ma:internalName="TaxCatchAll" ma:showField="CatchAllData" ma:web="6e3fc456-73ba-4c94-8ba1-b4081bc0dd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3BCEE6-1309-4F8F-B160-4FA5A432C6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168BFE-8BA9-42D7-B132-50BA313CAE85}">
  <ds:schemaRefs>
    <ds:schemaRef ds:uri="http://schemas.microsoft.com/office/2006/metadata/properties"/>
    <ds:schemaRef ds:uri="http://schemas.microsoft.com/office/infopath/2007/PartnerControls"/>
    <ds:schemaRef ds:uri="f55fc265-f247-4d46-999d-be08bc4cc21f"/>
    <ds:schemaRef ds:uri="6e3fc456-73ba-4c94-8ba1-b4081bc0dd84"/>
  </ds:schemaRefs>
</ds:datastoreItem>
</file>

<file path=customXml/itemProps3.xml><?xml version="1.0" encoding="utf-8"?>
<ds:datastoreItem xmlns:ds="http://schemas.openxmlformats.org/officeDocument/2006/customXml" ds:itemID="{202720C5-778F-4EAA-ACF9-E4E73344B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5fc265-f247-4d46-999d-be08bc4cc21f"/>
    <ds:schemaRef ds:uri="6e3fc456-73ba-4c94-8ba1-b4081bc0dd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898</Words>
  <Characters>5139</Characters>
  <Application>Microsoft Office Word</Application>
  <DocSecurity>0</DocSecurity>
  <Lines>233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OPC - Who We Are</vt:lpstr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OPC - Who We Are</dc:title>
  <dc:subject/>
  <dc:creator>Mike Bojczuk</dc:creator>
  <cp:keywords/>
  <dc:description>OLDER PEOPLE'S COUNCIL</dc:description>
  <cp:lastModifiedBy>doug thompson</cp:lastModifiedBy>
  <cp:revision>19</cp:revision>
  <cp:lastPrinted>2025-03-03T17:50:00Z</cp:lastPrinted>
  <dcterms:created xsi:type="dcterms:W3CDTF">2025-03-06T09:57:00Z</dcterms:created>
  <dcterms:modified xsi:type="dcterms:W3CDTF">2025-03-13T14:34:00Z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Mike Bojczuk</vt:lpwstr>
  </property>
  <property fmtid="{D5CDD505-2E9C-101B-9397-08002B2CF9AE}" pid="3" name="ContentTypeId">
    <vt:lpwstr>0x0101007B9FAB8FB8A95D4084C88A6642F9DAE6</vt:lpwstr>
  </property>
  <property fmtid="{D5CDD505-2E9C-101B-9397-08002B2CF9AE}" pid="4" name="MediaServiceImageTags">
    <vt:lpwstr/>
  </property>
</Properties>
</file>